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29" w:rsidRPr="0047292D" w:rsidRDefault="004B23ED" w:rsidP="00C20F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92D">
        <w:rPr>
          <w:rFonts w:ascii="Times New Roman" w:hAnsi="Times New Roman"/>
          <w:b/>
          <w:sz w:val="28"/>
          <w:szCs w:val="28"/>
        </w:rPr>
        <w:t>Информация о требованиях, предъявляемых к работе ярмарок, выставок-ярмарок на территории муниципального образования Щербиновский район</w:t>
      </w:r>
    </w:p>
    <w:p w:rsidR="00C20FEB" w:rsidRPr="0047292D" w:rsidRDefault="00C20FEB" w:rsidP="00C20F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1663" w:rsidRDefault="000F1663" w:rsidP="000F1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10 </w:t>
      </w:r>
      <w:r w:rsidRPr="000F1663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 от 27.09.2012</w:t>
      </w:r>
      <w:r w:rsidR="00C20FE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2596-КЗ (далее - </w:t>
      </w:r>
      <w:r w:rsidRPr="001959C7">
        <w:rPr>
          <w:rFonts w:ascii="Times New Roman" w:hAnsi="Times New Roman"/>
          <w:sz w:val="28"/>
          <w:szCs w:val="28"/>
        </w:rPr>
        <w:t>Закон № 2195-КЗ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основанием для проведения ярмарки, выставки-ярмарки является решение администрации муниципального образования, на территории которого проводится ярмарка, выставка-ярмарка. </w:t>
      </w:r>
    </w:p>
    <w:p w:rsidR="00C20FEB" w:rsidRDefault="00C20FEB" w:rsidP="00C20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Организаторы ярмарки, выставки-ярмарки</w:t>
      </w:r>
      <w:r w:rsidRPr="00C20F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направляют заявку на проведение ярмарки, выставки-ярмарки (далее также - заявка) в администрацию муниципального образования Щербиновский район.</w:t>
      </w:r>
    </w:p>
    <w:p w:rsidR="000F1663" w:rsidRDefault="000F1663" w:rsidP="00C20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на проведение разовой или сезонной ярмарки, выставки-ярмарки подается не </w:t>
      </w:r>
      <w:r w:rsidR="0047292D">
        <w:rPr>
          <w:rFonts w:ascii="Times New Roman" w:hAnsi="Times New Roman" w:cs="Times New Roman"/>
          <w:sz w:val="28"/>
          <w:szCs w:val="28"/>
        </w:rPr>
        <w:t>позднее,</w:t>
      </w:r>
      <w:r>
        <w:rPr>
          <w:rFonts w:ascii="Times New Roman" w:hAnsi="Times New Roman" w:cs="Times New Roman"/>
          <w:sz w:val="28"/>
          <w:szCs w:val="28"/>
        </w:rPr>
        <w:t xml:space="preserve"> чем за 30 календарных дней до предполагаемой даты проведения ярмарки, выставки-ярмарки.</w:t>
      </w:r>
    </w:p>
    <w:p w:rsidR="000F1663" w:rsidRDefault="000F1663" w:rsidP="004729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на проведение периодичной ярмарки, выставки-ярмарки подается до 1 декабря года, предшествующего году, в течение которого планируется проведение ярмарки, выставки-ярмарки. В этом случае администрация муниципального образования принимает решение о проведении ярмарки, выставки-ярмарки, которое действует в течение одного календарного года.</w:t>
      </w:r>
    </w:p>
    <w:p w:rsidR="00C20FEB" w:rsidRDefault="00C20FEB" w:rsidP="004729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6"/>
      <w:bookmarkEnd w:id="0"/>
      <w:r>
        <w:rPr>
          <w:rFonts w:ascii="Times New Roman" w:hAnsi="Times New Roman" w:cs="Times New Roman"/>
          <w:sz w:val="28"/>
          <w:szCs w:val="28"/>
        </w:rPr>
        <w:t xml:space="preserve">Основные требования по оформлению заявки определены в </w:t>
      </w:r>
      <w:r w:rsidR="0047292D">
        <w:rPr>
          <w:rFonts w:ascii="Times New Roman" w:hAnsi="Times New Roman" w:cs="Times New Roman"/>
          <w:sz w:val="28"/>
          <w:szCs w:val="28"/>
        </w:rPr>
        <w:t xml:space="preserve">статье 9 </w:t>
      </w:r>
      <w:r w:rsidR="0047292D" w:rsidRPr="001959C7">
        <w:rPr>
          <w:rFonts w:ascii="Times New Roman" w:hAnsi="Times New Roman"/>
          <w:sz w:val="28"/>
          <w:szCs w:val="28"/>
        </w:rPr>
        <w:t>Закон</w:t>
      </w:r>
      <w:r w:rsidR="0047292D">
        <w:rPr>
          <w:rFonts w:ascii="Times New Roman" w:hAnsi="Times New Roman"/>
          <w:sz w:val="28"/>
          <w:szCs w:val="28"/>
        </w:rPr>
        <w:t>а</w:t>
      </w:r>
      <w:r w:rsidR="0047292D" w:rsidRPr="001959C7">
        <w:rPr>
          <w:rFonts w:ascii="Times New Roman" w:hAnsi="Times New Roman"/>
          <w:sz w:val="28"/>
          <w:szCs w:val="28"/>
        </w:rPr>
        <w:t xml:space="preserve"> № 2195-КЗ</w:t>
      </w:r>
      <w:r w:rsidR="0047292D">
        <w:rPr>
          <w:rFonts w:ascii="Times New Roman" w:hAnsi="Times New Roman"/>
          <w:sz w:val="28"/>
          <w:szCs w:val="28"/>
        </w:rPr>
        <w:t>.</w:t>
      </w:r>
    </w:p>
    <w:p w:rsidR="00130DA7" w:rsidRDefault="0047292D" w:rsidP="00472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292D">
        <w:rPr>
          <w:rFonts w:ascii="Times New Roman" w:hAnsi="Times New Roman"/>
          <w:sz w:val="28"/>
          <w:szCs w:val="28"/>
        </w:rPr>
        <w:t xml:space="preserve">Ответственный за организацию и проведение ярмарок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47292D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130DA7">
        <w:rPr>
          <w:rFonts w:ascii="Times New Roman" w:hAnsi="Times New Roman" w:cs="Times New Roman"/>
          <w:sz w:val="28"/>
          <w:szCs w:val="28"/>
        </w:rPr>
        <w:t>бразования Щербиновский район:</w:t>
      </w:r>
    </w:p>
    <w:p w:rsidR="00130DA7" w:rsidRDefault="00130DA7" w:rsidP="00472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 муниципального образования Щербиновский район Сидоренко Денис Евгеньевич, 8(86151)7-81-76;</w:t>
      </w:r>
    </w:p>
    <w:p w:rsidR="0047292D" w:rsidRDefault="0047292D" w:rsidP="00130D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отдела экономики </w:t>
      </w:r>
      <w:r w:rsidR="00130DA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Щербиновский район </w:t>
      </w:r>
      <w:proofErr w:type="spellStart"/>
      <w:r w:rsidRPr="0047292D">
        <w:rPr>
          <w:rFonts w:ascii="Times New Roman" w:hAnsi="Times New Roman" w:cs="Times New Roman"/>
          <w:sz w:val="28"/>
          <w:szCs w:val="28"/>
        </w:rPr>
        <w:t>Жучкова</w:t>
      </w:r>
      <w:proofErr w:type="spellEnd"/>
      <w:r w:rsidRPr="0047292D">
        <w:rPr>
          <w:rFonts w:ascii="Times New Roman" w:hAnsi="Times New Roman" w:cs="Times New Roman"/>
          <w:sz w:val="28"/>
          <w:szCs w:val="28"/>
        </w:rPr>
        <w:t xml:space="preserve"> Анастасия Юрьевна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30DA7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тел. </w:t>
      </w:r>
      <w:r w:rsidRPr="0047292D">
        <w:rPr>
          <w:rFonts w:ascii="Times New Roman" w:hAnsi="Times New Roman" w:cs="Times New Roman"/>
          <w:sz w:val="28"/>
          <w:szCs w:val="28"/>
        </w:rPr>
        <w:t>8(86151) 7</w:t>
      </w:r>
      <w:r w:rsidR="00130DA7">
        <w:rPr>
          <w:rFonts w:ascii="Times New Roman" w:hAnsi="Times New Roman" w:cs="Times New Roman"/>
          <w:sz w:val="28"/>
          <w:szCs w:val="28"/>
        </w:rPr>
        <w:t>-</w:t>
      </w:r>
      <w:r w:rsidRPr="0047292D">
        <w:rPr>
          <w:rFonts w:ascii="Times New Roman" w:hAnsi="Times New Roman" w:cs="Times New Roman"/>
          <w:sz w:val="28"/>
          <w:szCs w:val="28"/>
        </w:rPr>
        <w:t>81</w:t>
      </w:r>
      <w:r w:rsidR="00130DA7">
        <w:rPr>
          <w:rFonts w:ascii="Times New Roman" w:hAnsi="Times New Roman" w:cs="Times New Roman"/>
          <w:sz w:val="28"/>
          <w:szCs w:val="28"/>
        </w:rPr>
        <w:t>-</w:t>
      </w:r>
      <w:r w:rsidRPr="0047292D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292D" w:rsidRPr="0047292D" w:rsidRDefault="0047292D" w:rsidP="004729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работы: с понедельника по пятницу с 8 до 12час. и 13 до 16.15.</w:t>
      </w:r>
    </w:p>
    <w:p w:rsidR="0047292D" w:rsidRDefault="0047292D" w:rsidP="004729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472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ED"/>
    <w:rsid w:val="000F1663"/>
    <w:rsid w:val="00130DA7"/>
    <w:rsid w:val="0047292D"/>
    <w:rsid w:val="004B23ED"/>
    <w:rsid w:val="00C20FEB"/>
    <w:rsid w:val="00EB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2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2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5</cp:revision>
  <dcterms:created xsi:type="dcterms:W3CDTF">2021-04-16T08:41:00Z</dcterms:created>
  <dcterms:modified xsi:type="dcterms:W3CDTF">2021-04-16T11:02:00Z</dcterms:modified>
</cp:coreProperties>
</file>